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39FDC" w14:textId="584476DA" w:rsidR="00862391" w:rsidRDefault="00D918E9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附件</w:t>
      </w:r>
      <w:r w:rsidR="00856180">
        <w:rPr>
          <w:rFonts w:ascii="Times New Roman" w:hAnsi="Times New Roman" w:cs="Times New Roman"/>
          <w:b/>
          <w:bCs/>
          <w:sz w:val="28"/>
          <w:szCs w:val="32"/>
        </w:rPr>
        <w:t>4</w:t>
      </w:r>
      <w:r>
        <w:rPr>
          <w:rFonts w:ascii="Times New Roman" w:hAnsi="Times New Roman" w:cs="Times New Roman"/>
          <w:b/>
          <w:bCs/>
          <w:sz w:val="28"/>
          <w:szCs w:val="32"/>
        </w:rPr>
        <w:t>：</w:t>
      </w:r>
    </w:p>
    <w:p w14:paraId="43A9F242" w14:textId="77777777" w:rsidR="00862391" w:rsidRDefault="00862391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 w14:textId="77777777" w:rsidR="00862391" w:rsidRDefault="00D918E9">
      <w:pPr>
        <w:jc w:val="center"/>
        <w:rPr>
          <w:rFonts w:ascii="小标宋" w:eastAsia="小标宋"/>
          <w:b/>
          <w:bCs/>
          <w:sz w:val="36"/>
          <w:szCs w:val="40"/>
        </w:rPr>
      </w:pPr>
      <w:r>
        <w:rPr>
          <w:rFonts w:ascii="小标宋" w:eastAsia="小标宋" w:hint="eastAsia"/>
          <w:b/>
          <w:bCs/>
          <w:sz w:val="36"/>
          <w:szCs w:val="40"/>
        </w:rPr>
        <w:t>第15届市调大赛竞赛方式、计分方式及报告评审说明</w:t>
      </w:r>
    </w:p>
    <w:p w14:paraId="6B830485" w14:textId="77777777" w:rsidR="00862391" w:rsidRDefault="00D918E9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（研究生组）</w:t>
      </w:r>
    </w:p>
    <w:p w14:paraId="42732B17" w14:textId="77777777" w:rsidR="00862391" w:rsidRDefault="00862391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</w:p>
    <w:p w14:paraId="5D084BDF" w14:textId="77777777" w:rsidR="00862391" w:rsidRDefault="00D918E9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一、校赛</w:t>
      </w:r>
    </w:p>
    <w:p w14:paraId="29B748C1" w14:textId="2852AD77" w:rsidR="00862391" w:rsidRDefault="00D918E9" w:rsidP="00D56A7D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可采取“报告+现场展示答辩”方式进行</w:t>
      </w:r>
      <w:r w:rsidR="00D56A7D">
        <w:rPr>
          <w:rFonts w:ascii="仿宋" w:eastAsia="仿宋" w:hAnsi="仿宋" w:hint="eastAsia"/>
          <w:b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b/>
          <w:bCs/>
          <w:color w:val="0000FF"/>
          <w:sz w:val="32"/>
          <w:szCs w:val="32"/>
        </w:rPr>
        <w:t>5</w:t>
      </w:r>
      <w:r>
        <w:rPr>
          <w:rFonts w:ascii="仿宋" w:eastAsia="仿宋" w:hAnsi="仿宋"/>
          <w:b/>
          <w:bCs/>
          <w:color w:val="0000FF"/>
          <w:sz w:val="32"/>
          <w:szCs w:val="32"/>
        </w:rPr>
        <w:t>0%</w:t>
      </w:r>
      <w:r>
        <w:rPr>
          <w:rFonts w:ascii="仿宋" w:eastAsia="仿宋" w:hAnsi="仿宋" w:hint="eastAsia"/>
          <w:color w:val="0000FF"/>
          <w:sz w:val="32"/>
          <w:szCs w:val="32"/>
        </w:rPr>
        <w:t>报告分</w:t>
      </w:r>
      <w:r>
        <w:rPr>
          <w:rFonts w:ascii="仿宋" w:eastAsia="仿宋" w:hAnsi="仿宋" w:hint="eastAsia"/>
          <w:b/>
          <w:bCs/>
          <w:color w:val="0000FF"/>
          <w:sz w:val="32"/>
          <w:szCs w:val="32"/>
        </w:rPr>
        <w:t>+</w:t>
      </w:r>
      <w:r>
        <w:rPr>
          <w:rFonts w:ascii="仿宋" w:eastAsia="仿宋" w:hAnsi="仿宋"/>
          <w:b/>
          <w:bCs/>
          <w:color w:val="0000FF"/>
          <w:sz w:val="32"/>
          <w:szCs w:val="32"/>
        </w:rPr>
        <w:t>50%</w:t>
      </w:r>
      <w:r>
        <w:rPr>
          <w:rFonts w:ascii="仿宋" w:eastAsia="仿宋" w:hAnsi="仿宋" w:hint="eastAsia"/>
          <w:color w:val="0000FF"/>
          <w:sz w:val="32"/>
          <w:szCs w:val="32"/>
        </w:rPr>
        <w:t>展示答辩</w:t>
      </w:r>
      <w:r>
        <w:rPr>
          <w:rFonts w:ascii="仿宋" w:eastAsia="仿宋" w:hAnsi="仿宋" w:hint="eastAsia"/>
          <w:sz w:val="32"/>
          <w:szCs w:val="32"/>
        </w:rPr>
        <w:t>分计算团队成绩。</w:t>
      </w:r>
    </w:p>
    <w:p w14:paraId="08D5D3A2" w14:textId="77777777" w:rsidR="00862391" w:rsidRDefault="00D918E9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报告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</w:t>
      </w:r>
      <w:r>
        <w:rPr>
          <w:rFonts w:ascii="仿宋" w:eastAsia="仿宋" w:hAnsi="仿宋" w:hint="eastAsia"/>
          <w:b/>
          <w:bCs/>
          <w:sz w:val="32"/>
          <w:szCs w:val="32"/>
        </w:rPr>
        <w:t>打分点</w:t>
      </w:r>
      <w:r>
        <w:rPr>
          <w:rFonts w:ascii="仿宋" w:eastAsia="仿宋" w:hAnsi="仿宋" w:hint="eastAsia"/>
          <w:sz w:val="32"/>
          <w:szCs w:val="32"/>
        </w:rPr>
        <w:t xml:space="preserve">见研究生组报告打分表。 </w:t>
      </w:r>
    </w:p>
    <w:p w14:paraId="0E24A0F5" w14:textId="77777777" w:rsidR="00862391" w:rsidRDefault="00D918E9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现场展示及答辩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分，打分点：展示生动、逻辑性强、语言简炼、表达清晰、正确回答评委问题。</w:t>
      </w:r>
    </w:p>
    <w:p w14:paraId="2E3F85D6" w14:textId="77777777" w:rsidR="00862391" w:rsidRDefault="00D918E9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注：</w:t>
      </w:r>
      <w:r>
        <w:rPr>
          <w:rFonts w:ascii="仿宋" w:eastAsia="仿宋" w:hAnsi="仿宋" w:hint="eastAsia"/>
          <w:b/>
          <w:color w:val="0000FF"/>
          <w:sz w:val="32"/>
          <w:szCs w:val="32"/>
        </w:rPr>
        <w:t>展示不超过8分钟，答辩不超过7分钟。</w:t>
      </w:r>
    </w:p>
    <w:p w14:paraId="7F974C74" w14:textId="77777777" w:rsidR="00862391" w:rsidRDefault="00D918E9">
      <w:pPr>
        <w:spacing w:beforeLines="100" w:before="312"/>
        <w:ind w:firstLineChars="200" w:firstLine="643"/>
        <w:jc w:val="left"/>
        <w:rPr>
          <w:rFonts w:ascii="仿宋" w:eastAsia="仿宋" w:hAnsi="仿宋" w:hint="eastAsia"/>
          <w:b/>
          <w:bCs/>
          <w:color w:val="0000FF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二、省赛和国赛</w:t>
      </w:r>
      <w:r>
        <w:rPr>
          <w:rFonts w:ascii="仿宋" w:eastAsia="仿宋" w:hAnsi="仿宋" w:hint="eastAsia"/>
          <w:b/>
          <w:bCs/>
          <w:color w:val="0000FF"/>
          <w:sz w:val="32"/>
          <w:szCs w:val="32"/>
        </w:rPr>
        <w:t>初赛</w:t>
      </w:r>
    </w:p>
    <w:p w14:paraId="0A6E9ADF" w14:textId="77777777" w:rsidR="00862391" w:rsidRDefault="00D918E9">
      <w:pPr>
        <w:ind w:left="-3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采取“</w:t>
      </w:r>
      <w:r>
        <w:rPr>
          <w:rFonts w:ascii="仿宋" w:eastAsia="仿宋" w:hAnsi="仿宋" w:hint="eastAsia"/>
          <w:b/>
          <w:bCs/>
          <w:sz w:val="32"/>
          <w:szCs w:val="32"/>
        </w:rPr>
        <w:t>报告+PPT”</w:t>
      </w:r>
      <w:r>
        <w:rPr>
          <w:rFonts w:ascii="仿宋" w:eastAsia="仿宋" w:hAnsi="仿宋" w:hint="eastAsia"/>
          <w:sz w:val="32"/>
          <w:szCs w:val="32"/>
        </w:rPr>
        <w:t>评审方式，以</w:t>
      </w:r>
      <w:r>
        <w:rPr>
          <w:rFonts w:ascii="仿宋" w:eastAsia="仿宋" w:hAnsi="仿宋" w:hint="eastAsia"/>
          <w:b/>
          <w:bCs/>
          <w:color w:val="0000FF"/>
          <w:sz w:val="32"/>
          <w:szCs w:val="32"/>
        </w:rPr>
        <w:t>7</w:t>
      </w:r>
      <w:r>
        <w:rPr>
          <w:rFonts w:ascii="仿宋" w:eastAsia="仿宋" w:hAnsi="仿宋"/>
          <w:b/>
          <w:bCs/>
          <w:color w:val="0000FF"/>
          <w:sz w:val="32"/>
          <w:szCs w:val="32"/>
        </w:rPr>
        <w:t>0%</w:t>
      </w:r>
      <w:r>
        <w:rPr>
          <w:rFonts w:ascii="仿宋" w:eastAsia="仿宋" w:hAnsi="仿宋" w:hint="eastAsia"/>
          <w:color w:val="0000FF"/>
          <w:sz w:val="32"/>
          <w:szCs w:val="32"/>
        </w:rPr>
        <w:t>报告分+</w:t>
      </w:r>
      <w:r>
        <w:rPr>
          <w:rFonts w:ascii="仿宋" w:eastAsia="仿宋" w:hAnsi="仿宋"/>
          <w:b/>
          <w:bCs/>
          <w:color w:val="0000FF"/>
          <w:sz w:val="32"/>
          <w:szCs w:val="32"/>
        </w:rPr>
        <w:t>30%</w:t>
      </w:r>
      <w:r>
        <w:rPr>
          <w:rFonts w:ascii="仿宋" w:eastAsia="仿宋" w:hAnsi="仿宋" w:hint="eastAsia"/>
          <w:b/>
          <w:bCs/>
          <w:color w:val="0000FF"/>
          <w:sz w:val="32"/>
          <w:szCs w:val="32"/>
        </w:rPr>
        <w:t xml:space="preserve"> PPT</w:t>
      </w:r>
      <w:r>
        <w:rPr>
          <w:rFonts w:ascii="仿宋" w:eastAsia="仿宋" w:hAnsi="仿宋" w:hint="eastAsia"/>
          <w:color w:val="0000FF"/>
          <w:sz w:val="32"/>
          <w:szCs w:val="32"/>
        </w:rPr>
        <w:t>展示分</w:t>
      </w:r>
      <w:r>
        <w:rPr>
          <w:rFonts w:ascii="仿宋" w:eastAsia="仿宋" w:hAnsi="仿宋" w:hint="eastAsia"/>
          <w:sz w:val="32"/>
          <w:szCs w:val="32"/>
        </w:rPr>
        <w:t>计算团队成绩。</w:t>
      </w:r>
    </w:p>
    <w:p w14:paraId="49508035" w14:textId="77777777" w:rsidR="00862391" w:rsidRDefault="00D918E9">
      <w:pPr>
        <w:ind w:firstLineChars="200" w:firstLine="643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注1：报告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分，研究生组报告打分表附后；</w:t>
      </w:r>
      <w:r>
        <w:rPr>
          <w:rFonts w:ascii="仿宋" w:eastAsia="仿宋" w:hAnsi="仿宋" w:hint="eastAsia"/>
          <w:b/>
          <w:bCs/>
          <w:sz w:val="32"/>
          <w:szCs w:val="32"/>
        </w:rPr>
        <w:t>PPT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分，主要看展示文件水平，重点是逻辑清晰、故事性强等。</w:t>
      </w:r>
    </w:p>
    <w:p w14:paraId="1052716E" w14:textId="77777777" w:rsidR="00862391" w:rsidRDefault="00D918E9">
      <w:pPr>
        <w:spacing w:before="156" w:after="156"/>
        <w:ind w:firstLineChars="200" w:firstLine="643"/>
        <w:jc w:val="lef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注2：</w:t>
      </w:r>
      <w:r>
        <w:rPr>
          <w:rFonts w:ascii="仿宋" w:eastAsia="仿宋" w:hAnsi="仿宋" w:hint="eastAsia"/>
          <w:sz w:val="32"/>
          <w:szCs w:val="32"/>
        </w:rPr>
        <w:t>报告正文不超过2万字</w:t>
      </w:r>
      <w:r>
        <w:rPr>
          <w:rFonts w:ascii="仿宋" w:eastAsia="仿宋" w:hAnsi="仿宋"/>
          <w:sz w:val="32"/>
          <w:szCs w:val="36"/>
        </w:rPr>
        <w:t>，正文不含摘要</w:t>
      </w:r>
      <w:r>
        <w:rPr>
          <w:rFonts w:ascii="仿宋" w:eastAsia="仿宋" w:hAnsi="仿宋" w:hint="eastAsia"/>
          <w:sz w:val="32"/>
          <w:szCs w:val="36"/>
        </w:rPr>
        <w:t>、目录、</w:t>
      </w:r>
      <w:r>
        <w:rPr>
          <w:rFonts w:ascii="仿宋" w:eastAsia="仿宋" w:hAnsi="仿宋"/>
          <w:sz w:val="32"/>
          <w:szCs w:val="36"/>
        </w:rPr>
        <w:t>附录</w:t>
      </w:r>
      <w:r>
        <w:rPr>
          <w:rFonts w:ascii="仿宋" w:eastAsia="仿宋" w:hAnsi="仿宋" w:hint="eastAsia"/>
          <w:sz w:val="32"/>
          <w:szCs w:val="36"/>
        </w:rPr>
        <w:t>等正文以外的补充信息</w:t>
      </w:r>
      <w:r>
        <w:rPr>
          <w:rFonts w:ascii="仿宋" w:eastAsia="仿宋" w:hAnsi="仿宋"/>
          <w:sz w:val="32"/>
          <w:szCs w:val="36"/>
        </w:rPr>
        <w:t>。超出1万字以内扣2分；超出1万字以上扣3分。</w:t>
      </w:r>
    </w:p>
    <w:p w14:paraId="361920C3" w14:textId="77777777" w:rsidR="00862391" w:rsidRDefault="00D918E9">
      <w:pPr>
        <w:ind w:left="-3" w:firstLineChars="200" w:firstLine="643"/>
        <w:rPr>
          <w:rFonts w:ascii="仿宋" w:eastAsia="仿宋" w:hAnsi="仿宋" w:hint="eastAsia"/>
          <w:b/>
          <w:bCs/>
          <w:color w:val="0000FF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三、省赛和国赛</w:t>
      </w:r>
      <w:r>
        <w:rPr>
          <w:rFonts w:ascii="仿宋" w:eastAsia="仿宋" w:hAnsi="仿宋" w:hint="eastAsia"/>
          <w:b/>
          <w:bCs/>
          <w:color w:val="0000FF"/>
          <w:sz w:val="32"/>
          <w:szCs w:val="32"/>
        </w:rPr>
        <w:t>决赛</w:t>
      </w:r>
    </w:p>
    <w:p w14:paraId="2CE57814" w14:textId="77777777" w:rsidR="00862391" w:rsidRDefault="00D918E9">
      <w:pPr>
        <w:ind w:left="-3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采取“</w:t>
      </w:r>
      <w:r>
        <w:rPr>
          <w:rFonts w:ascii="仿宋" w:eastAsia="仿宋" w:hAnsi="仿宋" w:hint="eastAsia"/>
          <w:b/>
          <w:bCs/>
          <w:sz w:val="32"/>
          <w:szCs w:val="32"/>
        </w:rPr>
        <w:t>报告+现场展示答辩”</w:t>
      </w:r>
      <w:r>
        <w:rPr>
          <w:rFonts w:ascii="仿宋" w:eastAsia="仿宋" w:hAnsi="仿宋" w:hint="eastAsia"/>
          <w:sz w:val="32"/>
          <w:szCs w:val="32"/>
        </w:rPr>
        <w:t>方式，以</w:t>
      </w:r>
      <w:r>
        <w:rPr>
          <w:rFonts w:ascii="仿宋" w:eastAsia="仿宋" w:hAnsi="仿宋" w:hint="eastAsia"/>
          <w:b/>
          <w:bCs/>
          <w:color w:val="0000FF"/>
          <w:sz w:val="32"/>
          <w:szCs w:val="32"/>
        </w:rPr>
        <w:t>5</w:t>
      </w:r>
      <w:r>
        <w:rPr>
          <w:rFonts w:ascii="仿宋" w:eastAsia="仿宋" w:hAnsi="仿宋"/>
          <w:b/>
          <w:bCs/>
          <w:color w:val="0000FF"/>
          <w:sz w:val="32"/>
          <w:szCs w:val="32"/>
        </w:rPr>
        <w:t>0%</w:t>
      </w:r>
      <w:r>
        <w:rPr>
          <w:rFonts w:ascii="仿宋" w:eastAsia="仿宋" w:hAnsi="仿宋" w:hint="eastAsia"/>
          <w:color w:val="0000FF"/>
          <w:sz w:val="32"/>
          <w:szCs w:val="32"/>
        </w:rPr>
        <w:t>报告分</w:t>
      </w:r>
      <w:r>
        <w:rPr>
          <w:rFonts w:ascii="仿宋" w:eastAsia="仿宋" w:hAnsi="仿宋" w:hint="eastAsia"/>
          <w:b/>
          <w:bCs/>
          <w:color w:val="0000FF"/>
          <w:sz w:val="32"/>
          <w:szCs w:val="32"/>
        </w:rPr>
        <w:t>+</w:t>
      </w:r>
      <w:r>
        <w:rPr>
          <w:rFonts w:ascii="仿宋" w:eastAsia="仿宋" w:hAnsi="仿宋"/>
          <w:b/>
          <w:bCs/>
          <w:color w:val="0000FF"/>
          <w:sz w:val="32"/>
          <w:szCs w:val="32"/>
        </w:rPr>
        <w:t>50%</w:t>
      </w:r>
      <w:r>
        <w:rPr>
          <w:rFonts w:ascii="仿宋" w:eastAsia="仿宋" w:hAnsi="仿宋" w:hint="eastAsia"/>
          <w:color w:val="0000FF"/>
          <w:sz w:val="32"/>
          <w:szCs w:val="32"/>
        </w:rPr>
        <w:t>展示答辩分</w:t>
      </w:r>
      <w:r>
        <w:rPr>
          <w:rFonts w:ascii="仿宋" w:eastAsia="仿宋" w:hAnsi="仿宋" w:hint="eastAsia"/>
          <w:sz w:val="32"/>
          <w:szCs w:val="32"/>
        </w:rPr>
        <w:t>计算团队成绩。</w:t>
      </w:r>
    </w:p>
    <w:p w14:paraId="1955A7D7" w14:textId="77777777" w:rsidR="00862391" w:rsidRDefault="00D918E9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报告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</w:t>
      </w:r>
      <w:r>
        <w:rPr>
          <w:rFonts w:ascii="仿宋" w:eastAsia="仿宋" w:hAnsi="仿宋" w:hint="eastAsia"/>
          <w:b/>
          <w:bCs/>
          <w:sz w:val="32"/>
          <w:szCs w:val="32"/>
        </w:rPr>
        <w:t>打分点</w:t>
      </w:r>
      <w:r>
        <w:rPr>
          <w:rFonts w:ascii="仿宋" w:eastAsia="仿宋" w:hAnsi="仿宋" w:hint="eastAsia"/>
          <w:sz w:val="32"/>
          <w:szCs w:val="32"/>
        </w:rPr>
        <w:t xml:space="preserve">见研究生组报告打分表。 </w:t>
      </w:r>
    </w:p>
    <w:p w14:paraId="6B668B78" w14:textId="77777777" w:rsidR="00862391" w:rsidRDefault="00D918E9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现场展示及答辩</w:t>
      </w:r>
      <w:r>
        <w:rPr>
          <w:rFonts w:ascii="仿宋" w:eastAsia="仿宋" w:hAnsi="仿宋" w:hint="eastAsia"/>
          <w:sz w:val="32"/>
          <w:szCs w:val="32"/>
        </w:rPr>
        <w:t>满分1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分，打分点：展示生动、逻辑性强、语言简炼、表达清晰、正确回答评委问题。</w:t>
      </w:r>
    </w:p>
    <w:p w14:paraId="26904F60" w14:textId="77777777" w:rsidR="00862391" w:rsidRDefault="00D918E9">
      <w:pPr>
        <w:ind w:firstLineChars="200" w:firstLine="643"/>
        <w:rPr>
          <w:rFonts w:ascii="仿宋" w:eastAsia="仿宋" w:hAnsi="仿宋" w:hint="eastAsia"/>
          <w:b/>
          <w:color w:val="0000FF"/>
          <w:sz w:val="32"/>
          <w:szCs w:val="32"/>
        </w:rPr>
      </w:pPr>
      <w:r>
        <w:rPr>
          <w:rFonts w:ascii="仿宋" w:eastAsia="仿宋" w:hAnsi="仿宋" w:hint="eastAsia"/>
          <w:b/>
          <w:color w:val="0000FF"/>
          <w:sz w:val="32"/>
          <w:szCs w:val="32"/>
        </w:rPr>
        <w:t>注：展示不超过8分钟，答辩不超过7分钟。</w:t>
      </w:r>
    </w:p>
    <w:p w14:paraId="02CFA82A" w14:textId="77777777" w:rsidR="00862391" w:rsidRDefault="00D918E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tbl>
      <w:tblPr>
        <w:tblW w:w="10230" w:type="dxa"/>
        <w:jc w:val="center"/>
        <w:tblLook w:val="04A0" w:firstRow="1" w:lastRow="0" w:firstColumn="1" w:lastColumn="0" w:noHBand="0" w:noVBand="1"/>
      </w:tblPr>
      <w:tblGrid>
        <w:gridCol w:w="885"/>
        <w:gridCol w:w="1530"/>
        <w:gridCol w:w="5295"/>
        <w:gridCol w:w="1440"/>
        <w:gridCol w:w="1080"/>
      </w:tblGrid>
      <w:tr w:rsidR="00862391" w14:paraId="5D56FB35" w14:textId="77777777">
        <w:trPr>
          <w:trHeight w:val="405"/>
          <w:jc w:val="center"/>
        </w:trPr>
        <w:tc>
          <w:tcPr>
            <w:tcW w:w="9150" w:type="dxa"/>
            <w:gridSpan w:val="4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63B677BC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hint="default"/>
                <w:color w:val="FF0000"/>
                <w:lang w:bidi="ar"/>
              </w:rPr>
              <w:lastRenderedPageBreak/>
              <w:t>研究生组</w:t>
            </w:r>
            <w:r>
              <w:rPr>
                <w:rStyle w:val="font11"/>
                <w:rFonts w:hint="default"/>
                <w:lang w:bidi="ar"/>
              </w:rPr>
              <w:t>报告打分表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5E35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369D6871" w14:textId="77777777">
        <w:trPr>
          <w:trHeight w:val="76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CF005EE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4F2067F5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940FC72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3D215E1B" w14:textId="77777777" w:rsidR="00862391" w:rsidRDefault="00D918E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44241098" w14:textId="77777777" w:rsidR="00862391" w:rsidRDefault="00D918E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:rsidR="00862391" w14:paraId="5387F0F2" w14:textId="77777777">
        <w:trPr>
          <w:trHeight w:val="76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4FBC8CFE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0F79D33A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4FA92193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679E583" w14:textId="77777777" w:rsidR="00862391" w:rsidRDefault="00D918E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695A7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74F4EBE1" w14:textId="77777777">
        <w:trPr>
          <w:trHeight w:val="76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133667B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4BEF4C1B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36479654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35EEB48" w14:textId="77777777" w:rsidR="00862391" w:rsidRDefault="00D918E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51009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1004760C" w14:textId="77777777">
        <w:trPr>
          <w:trHeight w:val="76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730A02EF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21F6FC0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B0F0C5D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B5A300A" w14:textId="77777777" w:rsidR="00862391" w:rsidRDefault="00D918E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1CAF9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04F1F7B0" w14:textId="77777777">
        <w:trPr>
          <w:trHeight w:val="76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63157B2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7DFDF704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2FA4CDE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63903B" w14:textId="77777777" w:rsidR="00862391" w:rsidRDefault="00D918E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0E806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24E73F10" w14:textId="77777777">
        <w:trPr>
          <w:trHeight w:val="76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51B7D5AE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48D5DA3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0E4DFF80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4F7756" w14:textId="77777777" w:rsidR="00862391" w:rsidRDefault="00D918E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21408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681EF672" w14:textId="77777777">
        <w:trPr>
          <w:trHeight w:val="76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566B1F94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6A757A4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3CDA177A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5C3888D" w14:textId="77777777" w:rsidR="00862391" w:rsidRDefault="00D918E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A4BEA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0100847C" w14:textId="77777777">
        <w:trPr>
          <w:trHeight w:val="76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06E1543A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0D68DC43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0AD6A9BF" w14:textId="77777777" w:rsidR="00862391" w:rsidRDefault="00D918E9">
            <w:pPr>
              <w:widowControl/>
              <w:jc w:val="left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:szCs w:val="24"/>
              </w:rPr>
            </w:pPr>
            <w:r>
              <w:rPr>
                <w:rFonts w:ascii="幼圆" w:eastAsia="幼圆" w:hAnsi="幼圆" w:cs="幼圆" w:hint="eastAsia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83AA8BA" w14:textId="77777777" w:rsidR="00862391" w:rsidRDefault="00D918E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7C515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3DD71180" w14:textId="77777777">
        <w:trPr>
          <w:trHeight w:val="585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0BE731F6" w14:textId="77777777" w:rsidR="00862391" w:rsidRDefault="0086239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3F746497" w14:textId="77777777" w:rsidR="00862391" w:rsidRDefault="00D918E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F43B900" w14:textId="77777777" w:rsidR="00862391" w:rsidRDefault="00D918E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29BE" w14:textId="77777777" w:rsidR="00862391" w:rsidRDefault="00862391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  <w:tr w:rsidR="00862391" w14:paraId="3A1CCA60" w14:textId="77777777">
        <w:trPr>
          <w:trHeight w:val="405"/>
          <w:jc w:val="center"/>
        </w:trPr>
        <w:tc>
          <w:tcPr>
            <w:tcW w:w="102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2D2B" w14:textId="77777777" w:rsidR="00862391" w:rsidRDefault="00D918E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注：起评分75分，最高不超过95分。</w:t>
            </w:r>
          </w:p>
        </w:tc>
      </w:tr>
    </w:tbl>
    <w:p w14:paraId="149B3380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2113684E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009531A9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769ED225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45F0C6A9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41021218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077CEE40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4B33DB2C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1F6C0EB0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15F8834F" w14:textId="77777777" w:rsidR="00862391" w:rsidRDefault="00D918E9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lastRenderedPageBreak/>
        <w:t>报告评审说明</w:t>
      </w:r>
      <w:r>
        <w:rPr>
          <w:rFonts w:hint="eastAsia"/>
          <w:b/>
          <w:bCs/>
          <w:sz w:val="40"/>
          <w:szCs w:val="44"/>
        </w:rPr>
        <w:t xml:space="preserve"> </w:t>
      </w:r>
    </w:p>
    <w:p w14:paraId="6BA56C83" w14:textId="77777777" w:rsidR="00862391" w:rsidRDefault="00862391">
      <w:pPr>
        <w:jc w:val="center"/>
        <w:rPr>
          <w:b/>
          <w:bCs/>
          <w:sz w:val="40"/>
          <w:szCs w:val="44"/>
        </w:rPr>
      </w:pPr>
    </w:p>
    <w:p w14:paraId="7E483CE9" w14:textId="77777777" w:rsidR="00862391" w:rsidRDefault="00D918E9">
      <w:pPr>
        <w:spacing w:line="540" w:lineRule="exact"/>
        <w:ind w:firstLineChars="200" w:firstLine="643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 w14:textId="77777777" w:rsidR="00862391" w:rsidRDefault="00D918E9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重点关注参赛选手对社会实际问题的关注与了解程度，以及从实际中发现问题的能力。</w:t>
      </w:r>
      <w:r>
        <w:rPr>
          <w:rFonts w:hint="eastAsia"/>
          <w:sz w:val="28"/>
          <w:szCs w:val="32"/>
        </w:rPr>
        <w:t xml:space="preserve"> </w:t>
      </w:r>
    </w:p>
    <w:p w14:paraId="285A53AD" w14:textId="77777777" w:rsidR="00862391" w:rsidRDefault="00D918E9">
      <w:pPr>
        <w:tabs>
          <w:tab w:val="left" w:pos="1134"/>
          <w:tab w:val="left" w:pos="1418"/>
          <w:tab w:val="left" w:pos="1843"/>
        </w:tabs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题目设计</w:t>
      </w:r>
    </w:p>
    <w:p w14:paraId="33DF886F" w14:textId="77777777" w:rsidR="00862391" w:rsidRDefault="00D918E9">
      <w:pPr>
        <w:spacing w:line="360" w:lineRule="auto"/>
        <w:ind w:firstLineChars="300" w:firstLine="84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 w14:textId="77777777" w:rsidR="00862391" w:rsidRDefault="00D918E9">
      <w:pPr>
        <w:spacing w:line="360" w:lineRule="auto"/>
        <w:ind w:firstLineChars="300" w:firstLine="840"/>
        <w:rPr>
          <w:rFonts w:asciiTheme="majorEastAsia" w:eastAsiaTheme="majorEastAsia" w:hAnsiTheme="majorEastAsia" w:hint="eastAsia"/>
          <w:sz w:val="28"/>
          <w:szCs w:val="32"/>
        </w:rPr>
      </w:pPr>
      <w:r>
        <w:rPr>
          <w:rFonts w:asciiTheme="majorEastAsia" w:eastAsiaTheme="majorEastAsia" w:hAnsiTheme="majorEastAsia"/>
          <w:sz w:val="28"/>
          <w:szCs w:val="32"/>
        </w:rPr>
        <w:t>——</w:t>
      </w:r>
      <w:r>
        <w:rPr>
          <w:rFonts w:asciiTheme="majorEastAsia" w:eastAsiaTheme="majorEastAsia" w:hAnsiTheme="majorEastAsia" w:hint="eastAsia"/>
          <w:sz w:val="28"/>
          <w:szCs w:val="32"/>
        </w:rPr>
        <w:t>建议选题宜小不宜大，以便于组织调查和研究。</w:t>
      </w:r>
    </w:p>
    <w:p w14:paraId="397561D8" w14:textId="77777777" w:rsidR="00862391" w:rsidRDefault="00D918E9">
      <w:pPr>
        <w:spacing w:line="360" w:lineRule="auto"/>
        <w:ind w:firstLineChars="300" w:firstLine="840"/>
        <w:rPr>
          <w:sz w:val="28"/>
          <w:szCs w:val="32"/>
        </w:rPr>
      </w:pPr>
      <w:r>
        <w:rPr>
          <w:rFonts w:asciiTheme="majorEastAsia" w:eastAsiaTheme="majorEastAsia" w:hAnsiTheme="majorEastAsia"/>
          <w:sz w:val="28"/>
          <w:szCs w:val="32"/>
        </w:rPr>
        <w:t>——</w:t>
      </w:r>
      <w:r>
        <w:rPr>
          <w:rFonts w:asciiTheme="majorEastAsia" w:eastAsiaTheme="majorEastAsia" w:hAnsiTheme="majorEastAsia" w:hint="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 w14:textId="77777777" w:rsidR="00862391" w:rsidRDefault="00D918E9">
      <w:pPr>
        <w:tabs>
          <w:tab w:val="left" w:pos="1134"/>
          <w:tab w:val="left" w:pos="1418"/>
          <w:tab w:val="left" w:pos="1843"/>
        </w:tabs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2.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题目来源</w:t>
      </w:r>
    </w:p>
    <w:p w14:paraId="31380FFC" w14:textId="77777777" w:rsidR="00862391" w:rsidRDefault="00D918E9">
      <w:pPr>
        <w:spacing w:line="540" w:lineRule="exact"/>
        <w:ind w:firstLineChars="300" w:firstLine="84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——</w:t>
      </w:r>
      <w:r>
        <w:rPr>
          <w:rFonts w:ascii="宋体" w:eastAsia="宋体" w:hAnsi="宋体" w:hint="eastAsia"/>
          <w:sz w:val="28"/>
          <w:szCs w:val="32"/>
        </w:rPr>
        <w:t>来自企业或实际工作部门的选题。</w:t>
      </w:r>
    </w:p>
    <w:p w14:paraId="7553799E" w14:textId="77777777" w:rsidR="00862391" w:rsidRDefault="00D918E9">
      <w:pPr>
        <w:pStyle w:val="a7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 w14:textId="77777777" w:rsidR="00862391" w:rsidRDefault="00D918E9">
      <w:pPr>
        <w:pStyle w:val="a7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 w14:textId="77777777" w:rsidR="00862391" w:rsidRDefault="00D918E9">
      <w:pPr>
        <w:pStyle w:val="a7"/>
        <w:spacing w:line="540" w:lineRule="exact"/>
        <w:ind w:left="851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 w14:textId="77777777" w:rsidR="00862391" w:rsidRDefault="00D918E9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sz w:val="28"/>
          <w:szCs w:val="32"/>
        </w:rPr>
        <w:t>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</w:t>
      </w:r>
      <w:r>
        <w:rPr>
          <w:sz w:val="28"/>
          <w:szCs w:val="32"/>
        </w:rPr>
        <w:t>“</w:t>
      </w:r>
      <w:r>
        <w:rPr>
          <w:sz w:val="28"/>
          <w:szCs w:val="32"/>
        </w:rPr>
        <w:t>市场</w:t>
      </w:r>
      <w:r>
        <w:rPr>
          <w:sz w:val="28"/>
          <w:szCs w:val="32"/>
        </w:rPr>
        <w:t>”</w:t>
      </w:r>
      <w:r>
        <w:rPr>
          <w:sz w:val="28"/>
          <w:szCs w:val="32"/>
        </w:rPr>
        <w:t>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 w14:textId="77777777" w:rsidR="00862391" w:rsidRDefault="00D918E9">
      <w:pPr>
        <w:spacing w:before="240" w:line="540" w:lineRule="exact"/>
        <w:ind w:leftChars="270" w:left="568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 w14:textId="77777777" w:rsidR="00862391" w:rsidRDefault="00D918E9">
      <w:pPr>
        <w:pStyle w:val="pf0"/>
        <w:spacing w:before="0" w:beforeAutospacing="0" w:line="540" w:lineRule="exact"/>
        <w:ind w:firstLine="480"/>
        <w:jc w:val="both"/>
        <w:rPr>
          <w:rFonts w:hint="eastAsia"/>
          <w:sz w:val="28"/>
          <w:szCs w:val="32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32"/>
        </w:rPr>
        <w:t>选择与本作品高度相关的文献文案，</w:t>
      </w:r>
      <w:r>
        <w:rPr>
          <w:rFonts w:asciiTheme="minorHAnsi" w:eastAsiaTheme="minorEastAsia" w:hAnsiTheme="minorHAnsi" w:cstheme="minorBidi" w:hint="eastAsia"/>
          <w:sz w:val="28"/>
          <w:szCs w:val="32"/>
        </w:rPr>
        <w:t>在研究中体现出文献文案在本次调查中的实际作用。</w:t>
      </w:r>
    </w:p>
    <w:p w14:paraId="6B8C8B78" w14:textId="77777777" w:rsidR="00862391" w:rsidRDefault="00D918E9">
      <w:pPr>
        <w:spacing w:before="240" w:line="540" w:lineRule="exact"/>
        <w:ind w:leftChars="270" w:left="846" w:hangingChars="87" w:hanging="279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 w14:textId="77777777" w:rsidR="00862391" w:rsidRDefault="00D918E9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 w14:textId="77777777" w:rsidR="00862391" w:rsidRDefault="00D918E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</w:t>
      </w:r>
      <w:r>
        <w:rPr>
          <w:rFonts w:ascii="Times New Roman" w:hAnsi="Times New Roman" w:cs="Times New Roman"/>
          <w:b/>
          <w:bCs/>
          <w:sz w:val="28"/>
          <w:szCs w:val="32"/>
        </w:rPr>
        <w:t>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 w14:textId="77777777" w:rsidR="00862391" w:rsidRDefault="00D918E9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lastRenderedPageBreak/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 w14:textId="77777777" w:rsidR="00862391" w:rsidRDefault="00D918E9">
      <w:pPr>
        <w:spacing w:before="240" w:line="540" w:lineRule="exact"/>
        <w:ind w:firstLineChars="200" w:firstLine="643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四、调查实施</w:t>
      </w:r>
    </w:p>
    <w:p w14:paraId="57064AD2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>是否合理、严谨。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7D7C55BC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>是否有效。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43289B63" w14:textId="77777777" w:rsidR="00862391" w:rsidRDefault="00D918E9">
      <w:pPr>
        <w:tabs>
          <w:tab w:val="left" w:pos="851"/>
          <w:tab w:val="left" w:pos="1134"/>
        </w:tabs>
        <w:spacing w:line="540" w:lineRule="exact"/>
        <w:ind w:firstLineChars="200" w:firstLine="56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>：参赛团队是否独立完成调查的组织和实施工作，如果有其他人员（如课题委托单位其他人员）参与，应当在报告或附注中加以说明。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574DBA27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</w:t>
      </w:r>
      <w:r>
        <w:rPr>
          <w:rFonts w:ascii="Times New Roman" w:hAnsi="Times New Roman" w:cs="Times New Roman"/>
          <w:b/>
          <w:bCs/>
          <w:sz w:val="28"/>
          <w:szCs w:val="32"/>
        </w:rPr>
        <w:t>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 w14:textId="77777777" w:rsidR="00862391" w:rsidRDefault="00D918E9">
      <w:pPr>
        <w:spacing w:line="540" w:lineRule="exact"/>
        <w:ind w:firstLineChars="203" w:firstLine="568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 w14:textId="77777777" w:rsidR="00862391" w:rsidRDefault="00D918E9">
      <w:pPr>
        <w:spacing w:before="240" w:line="540" w:lineRule="exact"/>
        <w:ind w:firstLineChars="177" w:firstLine="569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 w14:textId="77777777" w:rsidR="00862391" w:rsidRDefault="00D918E9">
      <w:pPr>
        <w:spacing w:line="54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 w14:textId="77777777" w:rsidR="00862391" w:rsidRDefault="00D918E9">
      <w:pPr>
        <w:tabs>
          <w:tab w:val="left" w:pos="1134"/>
          <w:tab w:val="left" w:pos="1418"/>
          <w:tab w:val="left" w:pos="1843"/>
        </w:tabs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1.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数据分析方法的应用</w:t>
      </w:r>
    </w:p>
    <w:p w14:paraId="394DF633" w14:textId="77777777" w:rsidR="00862391" w:rsidRDefault="00D918E9">
      <w:pPr>
        <w:spacing w:line="540" w:lineRule="exact"/>
        <w:ind w:firstLineChars="300" w:firstLine="840"/>
        <w:rPr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 w14:textId="77777777" w:rsidR="00862391" w:rsidRDefault="00D918E9">
      <w:pPr>
        <w:spacing w:line="540" w:lineRule="exact"/>
        <w:ind w:firstLineChars="300" w:firstLine="840"/>
        <w:rPr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 w14:textId="77777777" w:rsidR="00862391" w:rsidRDefault="00D918E9">
      <w:pPr>
        <w:tabs>
          <w:tab w:val="left" w:pos="1134"/>
          <w:tab w:val="left" w:pos="1418"/>
          <w:tab w:val="left" w:pos="1843"/>
        </w:tabs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结论的处理</w:t>
      </w:r>
    </w:p>
    <w:p w14:paraId="4F7F2E5F" w14:textId="77777777" w:rsidR="00862391" w:rsidRDefault="00D918E9">
      <w:pPr>
        <w:spacing w:line="540" w:lineRule="exact"/>
        <w:ind w:firstLineChars="300" w:firstLine="8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 w14:textId="77777777" w:rsidR="00862391" w:rsidRDefault="00D918E9">
      <w:pPr>
        <w:spacing w:line="540" w:lineRule="exact"/>
        <w:ind w:firstLineChars="300" w:firstLine="8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 w14:textId="77777777" w:rsidR="00862391" w:rsidRDefault="00D918E9">
      <w:pPr>
        <w:pStyle w:val="a7"/>
        <w:spacing w:line="540" w:lineRule="exact"/>
        <w:ind w:left="567" w:firstLineChars="0" w:firstLine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结论与数据的关联性</w:t>
      </w:r>
    </w:p>
    <w:p w14:paraId="2D4F0024" w14:textId="77777777" w:rsidR="00862391" w:rsidRDefault="00D918E9">
      <w:pPr>
        <w:spacing w:line="540" w:lineRule="exact"/>
        <w:ind w:firstLineChars="300" w:firstLine="8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lastRenderedPageBreak/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 w14:textId="77777777" w:rsidR="00862391" w:rsidRDefault="00D918E9">
      <w:pPr>
        <w:pStyle w:val="a7"/>
        <w:spacing w:line="540" w:lineRule="exact"/>
        <w:ind w:left="567" w:firstLineChars="0" w:firstLine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建议的可操作性</w:t>
      </w:r>
    </w:p>
    <w:p w14:paraId="247AC52B" w14:textId="77777777" w:rsidR="00862391" w:rsidRDefault="00D918E9">
      <w:pPr>
        <w:pStyle w:val="a7"/>
        <w:spacing w:line="540" w:lineRule="exact"/>
        <w:ind w:left="567" w:firstLineChars="101" w:firstLine="28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 w14:textId="77777777" w:rsidR="00862391" w:rsidRDefault="00D918E9">
      <w:pPr>
        <w:spacing w:line="540" w:lineRule="exact"/>
        <w:ind w:firstLineChars="150" w:firstLine="420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>
        <w:rPr>
          <w:sz w:val="28"/>
          <w:szCs w:val="32"/>
        </w:rPr>
        <w:t>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 w14:textId="77777777" w:rsidR="00862391" w:rsidRDefault="00D918E9">
      <w:pPr>
        <w:spacing w:before="240" w:line="540" w:lineRule="exact"/>
        <w:ind w:firstLineChars="200" w:firstLine="643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逻辑清晰</w:t>
      </w:r>
    </w:p>
    <w:p w14:paraId="0BAEF048" w14:textId="77777777" w:rsidR="00862391" w:rsidRDefault="00D918E9">
      <w:pPr>
        <w:spacing w:line="540" w:lineRule="exact"/>
        <w:ind w:firstLineChars="150" w:firstLine="42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格式规范</w:t>
      </w:r>
    </w:p>
    <w:p w14:paraId="17F56938" w14:textId="77777777" w:rsidR="00862391" w:rsidRDefault="00D918E9">
      <w:pPr>
        <w:spacing w:line="540" w:lineRule="exact"/>
        <w:ind w:firstLineChars="150" w:firstLine="42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文本精炼</w:t>
      </w:r>
    </w:p>
    <w:p w14:paraId="46CC563D" w14:textId="77777777" w:rsidR="00862391" w:rsidRDefault="00D918E9">
      <w:pPr>
        <w:spacing w:line="540" w:lineRule="exact"/>
        <w:ind w:firstLineChars="150" w:firstLine="42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图文生动</w:t>
      </w:r>
    </w:p>
    <w:p w14:paraId="09B841E5" w14:textId="77777777" w:rsidR="00862391" w:rsidRDefault="00D918E9">
      <w:pPr>
        <w:spacing w:line="540" w:lineRule="exact"/>
        <w:ind w:firstLineChars="150" w:firstLine="42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 w14:textId="77777777" w:rsidR="00862391" w:rsidRDefault="00D918E9">
      <w:pPr>
        <w:spacing w:line="54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可读性强</w:t>
      </w:r>
    </w:p>
    <w:p w14:paraId="4A01CB82" w14:textId="77777777" w:rsidR="00862391" w:rsidRDefault="00D918E9">
      <w:pPr>
        <w:spacing w:line="540" w:lineRule="exact"/>
        <w:ind w:firstLineChars="150" w:firstLine="42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 w14:textId="77777777" w:rsidR="00862391" w:rsidRDefault="00D918E9">
      <w:pPr>
        <w:spacing w:line="540" w:lineRule="exact"/>
        <w:ind w:firstLineChars="150" w:firstLine="42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 w14:textId="77777777" w:rsidR="00862391" w:rsidRDefault="00D918E9">
      <w:pPr>
        <w:spacing w:before="240" w:line="540" w:lineRule="exact"/>
        <w:ind w:firstLineChars="200" w:firstLine="643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 w14:textId="77777777" w:rsidR="00862391" w:rsidRDefault="00D918E9">
      <w:pPr>
        <w:ind w:firstLineChars="200" w:firstLine="56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 w14:textId="77777777" w:rsidR="00862391" w:rsidRDefault="00862391">
      <w:pPr>
        <w:ind w:leftChars="-35" w:left="-73"/>
        <w:rPr>
          <w:rFonts w:ascii="仿宋" w:eastAsia="仿宋" w:hAnsi="仿宋" w:hint="eastAsia"/>
          <w:sz w:val="32"/>
          <w:szCs w:val="32"/>
        </w:rPr>
      </w:pPr>
    </w:p>
    <w:p w14:paraId="2208FF34" w14:textId="77777777" w:rsidR="00862391" w:rsidRDefault="00862391">
      <w:pPr>
        <w:ind w:leftChars="-35" w:left="-73"/>
        <w:rPr>
          <w:rFonts w:ascii="仿宋" w:eastAsia="仿宋" w:hAnsi="仿宋" w:hint="eastAsia"/>
          <w:sz w:val="32"/>
          <w:szCs w:val="32"/>
        </w:rPr>
      </w:pPr>
    </w:p>
    <w:sectPr w:rsidR="00862391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F5146" w14:textId="77777777" w:rsidR="004F1ACC" w:rsidRDefault="004F1ACC" w:rsidP="00856180">
      <w:r>
        <w:separator/>
      </w:r>
    </w:p>
  </w:endnote>
  <w:endnote w:type="continuationSeparator" w:id="0">
    <w:p w14:paraId="235FC891" w14:textId="77777777" w:rsidR="004F1ACC" w:rsidRDefault="004F1ACC" w:rsidP="0085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0B365" w14:textId="77777777" w:rsidR="004F1ACC" w:rsidRDefault="004F1ACC" w:rsidP="00856180">
      <w:r>
        <w:separator/>
      </w:r>
    </w:p>
  </w:footnote>
  <w:footnote w:type="continuationSeparator" w:id="0">
    <w:p w14:paraId="3CAA9BED" w14:textId="77777777" w:rsidR="004F1ACC" w:rsidRDefault="004F1ACC" w:rsidP="0085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4F1ACC"/>
    <w:rsid w:val="005213A2"/>
    <w:rsid w:val="006731DF"/>
    <w:rsid w:val="006D42E6"/>
    <w:rsid w:val="00856180"/>
    <w:rsid w:val="00862391"/>
    <w:rsid w:val="008B0198"/>
    <w:rsid w:val="008D6414"/>
    <w:rsid w:val="00974B17"/>
    <w:rsid w:val="00AC02DD"/>
    <w:rsid w:val="00B4188C"/>
    <w:rsid w:val="00CE6BB9"/>
    <w:rsid w:val="00D56A7D"/>
    <w:rsid w:val="00D5711F"/>
    <w:rsid w:val="00D918E9"/>
    <w:rsid w:val="00EA1DB3"/>
    <w:rsid w:val="21870142"/>
    <w:rsid w:val="306566EB"/>
    <w:rsid w:val="35A85776"/>
    <w:rsid w:val="3D595A5E"/>
    <w:rsid w:val="47CB52F1"/>
    <w:rsid w:val="6BB50E47"/>
    <w:rsid w:val="79F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533A6"/>
  <w15:docId w15:val="{DE3FD553-97CC-4650-89DA-3F1540A5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61">
    <w:name w:val="font61"/>
    <w:basedOn w:val="a0"/>
    <w:rPr>
      <w:rFonts w:ascii="幼圆" w:eastAsia="幼圆" w:hAnsi="幼圆" w:cs="幼圆" w:hint="eastAsia"/>
      <w:b/>
      <w:bCs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幼圆" w:eastAsia="幼圆" w:hAnsi="幼圆" w:cs="幼圆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71">
    <w:name w:val="font71"/>
    <w:basedOn w:val="a0"/>
    <w:qFormat/>
    <w:rPr>
      <w:rFonts w:ascii="仿宋" w:eastAsia="仿宋" w:hAnsi="仿宋" w:cs="仿宋" w:hint="eastAsia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pf0">
    <w:name w:val="pf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嘉雯 叶</cp:lastModifiedBy>
  <cp:revision>3</cp:revision>
  <dcterms:created xsi:type="dcterms:W3CDTF">2024-12-03T09:26:00Z</dcterms:created>
  <dcterms:modified xsi:type="dcterms:W3CDTF">2024-12-04T06:46:00Z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48EFCD39A2394B20B669E3F1287470E3_11</vt:lpwstr>
  </property>
</Properties>
</file>