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华文中宋"/>
          <w:b/>
          <w:bCs/>
          <w:sz w:val="32"/>
          <w:szCs w:val="32"/>
        </w:rPr>
      </w:pPr>
      <w:r>
        <w:rPr>
          <w:rFonts w:hint="eastAsia" w:eastAsia="华文中宋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10：</w:t>
      </w:r>
    </w:p>
    <w:p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浙江工商大学</w:t>
      </w:r>
      <w:r>
        <w:rPr>
          <w:rFonts w:hint="eastAsia" w:eastAsia="华文中宋"/>
          <w:b/>
          <w:bCs/>
          <w:sz w:val="32"/>
          <w:szCs w:val="32"/>
        </w:rPr>
        <w:t>统计与数学学院第六次</w:t>
      </w:r>
      <w:r>
        <w:rPr>
          <w:rFonts w:eastAsia="华文中宋"/>
          <w:b/>
          <w:bCs/>
          <w:sz w:val="32"/>
          <w:szCs w:val="32"/>
        </w:rPr>
        <w:t>研究生代表大会</w:t>
      </w:r>
    </w:p>
    <w:p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代表登记表</w:t>
      </w:r>
    </w:p>
    <w:p>
      <w:pPr>
        <w:spacing w:line="360" w:lineRule="auto"/>
        <w:jc w:val="center"/>
        <w:rPr>
          <w:rFonts w:eastAsia="华文中宋"/>
          <w:b/>
          <w:bCs/>
          <w:sz w:val="28"/>
          <w:szCs w:val="32"/>
        </w:rPr>
      </w:pPr>
    </w:p>
    <w:tbl>
      <w:tblPr>
        <w:tblStyle w:val="2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646"/>
        <w:gridCol w:w="992"/>
        <w:gridCol w:w="851"/>
        <w:gridCol w:w="1400"/>
        <w:gridCol w:w="1134"/>
        <w:gridCol w:w="851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646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9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贯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307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院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入学年月</w:t>
            </w:r>
          </w:p>
        </w:tc>
        <w:tc>
          <w:tcPr>
            <w:tcW w:w="307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级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手机长号（短号）</w:t>
            </w:r>
          </w:p>
        </w:tc>
        <w:tc>
          <w:tcPr>
            <w:tcW w:w="307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本人简历</w:t>
            </w:r>
          </w:p>
        </w:tc>
        <w:tc>
          <w:tcPr>
            <w:tcW w:w="7968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主要涉及内容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1、个人主要经历（包括</w:t>
            </w:r>
            <w:r>
              <w:rPr>
                <w:rFonts w:hint="eastAsia" w:eastAsia="仿宋_GB2312"/>
                <w:sz w:val="24"/>
              </w:rPr>
              <w:t>学习情况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hint="eastAsia" w:eastAsia="仿宋_GB2312"/>
                <w:sz w:val="24"/>
              </w:rPr>
              <w:t>从事工作、</w:t>
            </w:r>
            <w:r>
              <w:rPr>
                <w:rFonts w:eastAsia="仿宋_GB2312"/>
                <w:sz w:val="24"/>
              </w:rPr>
              <w:t>担任职务情况）；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2、所获得的荣誉及奖励；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3、受处分情况。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hint="eastAsia" w:eastAsia="仿宋_GB2312"/>
                <w:spacing w:val="-12"/>
                <w:sz w:val="24"/>
              </w:rPr>
              <w:t>班级团支部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意见</w:t>
            </w:r>
          </w:p>
        </w:tc>
        <w:tc>
          <w:tcPr>
            <w:tcW w:w="7968" w:type="dxa"/>
            <w:gridSpan w:val="7"/>
            <w:tcBorders>
              <w:right w:val="single" w:color="auto" w:sz="12" w:space="0"/>
            </w:tcBorders>
            <w:vAlign w:val="bottom"/>
          </w:tcPr>
          <w:p>
            <w:pPr>
              <w:spacing w:line="360" w:lineRule="auto"/>
              <w:ind w:right="1080" w:firstLine="480" w:firstLineChars="2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盖  章（签名）：          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47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代表资格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审查小组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68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spacing w:line="360" w:lineRule="auto"/>
              <w:ind w:right="1560" w:firstLine="480" w:firstLineChars="200"/>
              <w:jc w:val="righ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24"/>
              </w:rPr>
              <w:t xml:space="preserve">负责人签名：         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47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代表承诺</w:t>
            </w:r>
          </w:p>
        </w:tc>
        <w:tc>
          <w:tcPr>
            <w:tcW w:w="7968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我承诺以上个人信息属实，如有弄虚作假，后果自负。我承诺履行代表职责，竭诚服务。</w:t>
            </w:r>
          </w:p>
          <w:p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968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>
      <w:r>
        <w:rPr>
          <w:rFonts w:eastAsia="仿宋"/>
          <w:b/>
          <w:sz w:val="32"/>
          <w:szCs w:val="32"/>
          <w:highlight w:val="yellow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TE4ODYxNTNkZDJlYTFmNjdkMTQ4OTU3ZjhlNGYifQ=="/>
  </w:docVars>
  <w:rsids>
    <w:rsidRoot w:val="00000000"/>
    <w:rsid w:val="4E21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2023-04-04T00:47:33Z</dcterms:created>
  <dc:creator>HUAWEI</dc:creator>
  <cp:lastModifiedBy>半疯半醒</cp:lastModifiedBy>
  <dcterms:modified xsi:type="dcterms:W3CDTF">2023-04-04T00:47:44Z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5024A96CE18F4DC0AC70ADE7A58233AC</vt:lpwstr>
  </property>
</Properties>
</file>